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sz w:val="24"/>
          <w:szCs w:val="24"/>
        </w:rPr>
      </w:pPr>
      <w:r w:rsidDel="00000000" w:rsidR="00000000" w:rsidRPr="00000000">
        <w:rPr>
          <w:b w:val="1"/>
          <w:smallCaps w:val="1"/>
          <w:color w:val="000000"/>
          <w:sz w:val="24"/>
          <w:szCs w:val="24"/>
          <w:rtl w:val="0"/>
        </w:rPr>
        <w:t xml:space="preserve">ALLEGATO </w:t>
      </w:r>
      <w:r w:rsidDel="00000000" w:rsidR="00000000" w:rsidRPr="00000000">
        <w:rPr>
          <w:b w:val="1"/>
          <w:sz w:val="24"/>
          <w:szCs w:val="24"/>
          <w:rtl w:val="0"/>
        </w:rPr>
        <w:t xml:space="preserve">A</w:t>
      </w:r>
      <w:r w:rsidDel="00000000" w:rsidR="00000000" w:rsidRPr="00000000">
        <w:rPr>
          <w:b w:val="1"/>
          <w:color w:val="000000"/>
          <w:sz w:val="24"/>
          <w:szCs w:val="24"/>
          <w:rtl w:val="0"/>
        </w:rPr>
        <w:t xml:space="preserve"> – ISTANZA DI PARTECIPAZIONE E AUTOCERTIFICAZIONE ai sensi del DPR 445/2000</w:t>
      </w:r>
    </w:p>
    <w:p w:rsidR="00000000" w:rsidDel="00000000" w:rsidP="00000000" w:rsidRDefault="00000000" w:rsidRPr="00000000" w14:paraId="00000002">
      <w:pPr>
        <w:rPr>
          <w:sz w:val="24"/>
          <w:szCs w:val="24"/>
          <w:u w:val="single"/>
        </w:rPr>
      </w:pPr>
      <w:r w:rsidDel="00000000" w:rsidR="00000000" w:rsidRPr="00000000">
        <w:rPr>
          <w:b w:val="1"/>
          <w:sz w:val="24"/>
          <w:szCs w:val="24"/>
          <w:rtl w:val="0"/>
        </w:rPr>
        <w:t xml:space="preserve">(</w:t>
      </w:r>
      <w:r w:rsidDel="00000000" w:rsidR="00000000" w:rsidRPr="00000000">
        <w:rPr>
          <w:sz w:val="24"/>
          <w:szCs w:val="24"/>
          <w:u w:val="single"/>
          <w:rtl w:val="0"/>
        </w:rPr>
        <w:t xml:space="preserve">Da inserire nella Busta A “Documentazione Amministrativa)</w:t>
      </w:r>
    </w:p>
    <w:p w:rsidR="00000000" w:rsidDel="00000000" w:rsidP="00000000" w:rsidRDefault="00000000" w:rsidRPr="00000000" w14:paraId="00000003">
      <w:pPr>
        <w:jc w:val="both"/>
        <w:rPr>
          <w:i w:val="1"/>
        </w:rPr>
      </w:pPr>
      <w:r w:rsidDel="00000000" w:rsidR="00000000" w:rsidRPr="00000000">
        <w:rPr>
          <w:rtl w:val="0"/>
        </w:rPr>
        <w:t xml:space="preserve">(I</w:t>
      </w:r>
      <w:r w:rsidDel="00000000" w:rsidR="00000000" w:rsidRPr="00000000">
        <w:rPr>
          <w:i w:val="1"/>
          <w:rtl w:val="0"/>
        </w:rPr>
        <w:t xml:space="preserve">stanza di partecipazione / dichiarazione sostitutiva ai sensi degli artt. 46, 47 e 48 del DPR 445/2000 (da rendere, sottoscritta dal legale rappresentante, o dal titolare, o dal procuratore in carta semplice con allegata la fotocopia di un documento di identità personale valido, ai sensi della normativa vigente in materia di semplificazione amministrativa)</w:t>
      </w:r>
    </w:p>
    <w:p w:rsidR="00000000" w:rsidDel="00000000" w:rsidP="00000000" w:rsidRDefault="00000000" w:rsidRPr="00000000" w14:paraId="00000004">
      <w:pPr>
        <w:jc w:val="center"/>
        <w:rPr/>
      </w:pPr>
      <w:r w:rsidDel="00000000" w:rsidR="00000000" w:rsidRPr="00000000">
        <w:rPr>
          <w:rtl w:val="0"/>
        </w:rPr>
      </w:r>
    </w:p>
    <w:tbl>
      <w:tblPr>
        <w:tblStyle w:val="Table1"/>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8"/>
        <w:tblGridChange w:id="0">
          <w:tblGrid>
            <w:gridCol w:w="9778"/>
          </w:tblGrid>
        </w:tblGridChange>
      </w:tblGrid>
      <w:tr>
        <w:tc>
          <w:tcPr/>
          <w:p w:rsidR="00000000" w:rsidDel="00000000" w:rsidP="00000000" w:rsidRDefault="00000000" w:rsidRPr="00000000" w14:paraId="00000005">
            <w:pPr>
              <w:rPr>
                <w:b w:val="1"/>
                <w:color w:val="000000"/>
              </w:rPr>
            </w:pPr>
            <w:bookmarkStart w:colFirst="0" w:colLast="0" w:name="_heading=h.30j0zll" w:id="0"/>
            <w:bookmarkEnd w:id="0"/>
            <w:r w:rsidDel="00000000" w:rsidR="00000000" w:rsidRPr="00000000">
              <w:rPr>
                <w:b w:val="1"/>
                <w:color w:val="000000"/>
                <w:rtl w:val="0"/>
              </w:rPr>
              <w:t xml:space="preserve">Oggetto: POR FESR Puglia 2014/2020. Asse VI –“Tutela dell’ambiente e promozione delle risorse naturali e culturali” Azione 6.7 “Interventi per la valorizzazione e la fruizione del patrimonio culturale”. Avviso Pubblico per la selezione di interventi per la valorizzazione e la fruizione del patrimonio culturale appartenente ad enti ecclesiastici. </w:t>
            </w:r>
          </w:p>
          <w:p w:rsidR="00000000" w:rsidDel="00000000" w:rsidP="00000000" w:rsidRDefault="00000000" w:rsidRPr="00000000" w14:paraId="00000006">
            <w:pPr>
              <w:rPr>
                <w:b w:val="1"/>
                <w:color w:val="000000"/>
              </w:rPr>
            </w:pPr>
            <w:r w:rsidDel="00000000" w:rsidR="00000000" w:rsidRPr="00000000">
              <w:rPr>
                <w:b w:val="1"/>
                <w:color w:val="000000"/>
                <w:rtl w:val="0"/>
              </w:rPr>
              <w:t xml:space="preserve">Procedura per affidamento diretto previa consultazione di almeno 5 (cinque) operatori economici, del Progetto di recupero e di rifunzionalizzazione di locali da adibire ad archivio/museo e a spazi polifunzionali aperti all’utilizzo degli abitanti del quartiere nell’edificio che ospita la Chiesa Cristiana Evangelica Battista.</w:t>
            </w:r>
          </w:p>
        </w:tc>
      </w:tr>
    </w:tbl>
    <w:p w:rsidR="00000000" w:rsidDel="00000000" w:rsidP="00000000" w:rsidRDefault="00000000" w:rsidRPr="00000000" w14:paraId="00000007">
      <w:pPr>
        <w:rPr>
          <w:color w:val="000000"/>
        </w:rPr>
      </w:pPr>
      <w:r w:rsidDel="00000000" w:rsidR="00000000" w:rsidRPr="00000000">
        <w:rPr>
          <w:rtl w:val="0"/>
        </w:rPr>
      </w:r>
    </w:p>
    <w:p w:rsidR="00000000" w:rsidDel="00000000" w:rsidP="00000000" w:rsidRDefault="00000000" w:rsidRPr="00000000" w14:paraId="00000008">
      <w:pPr>
        <w:rPr>
          <w:color w:val="000000"/>
        </w:rPr>
      </w:pPr>
      <w:r w:rsidDel="00000000" w:rsidR="00000000" w:rsidRPr="00000000">
        <w:rPr>
          <w:color w:val="000000"/>
          <w:rtl w:val="0"/>
        </w:rPr>
        <w:t xml:space="preserve">Il sottoscritto _______________________________________________________________________________________</w:t>
      </w:r>
    </w:p>
    <w:p w:rsidR="00000000" w:rsidDel="00000000" w:rsidP="00000000" w:rsidRDefault="00000000" w:rsidRPr="00000000" w14:paraId="00000009">
      <w:pPr>
        <w:rPr>
          <w:color w:val="000000"/>
        </w:rPr>
      </w:pPr>
      <w:r w:rsidDel="00000000" w:rsidR="00000000" w:rsidRPr="00000000">
        <w:rPr>
          <w:color w:val="000000"/>
          <w:rtl w:val="0"/>
        </w:rPr>
        <w:t xml:space="preserve">nato a _____________________________________________ Prov. ( ____ ) il giorno __________________</w:t>
      </w:r>
    </w:p>
    <w:p w:rsidR="00000000" w:rsidDel="00000000" w:rsidP="00000000" w:rsidRDefault="00000000" w:rsidRPr="00000000" w14:paraId="0000000A">
      <w:pPr>
        <w:rPr>
          <w:color w:val="000000"/>
        </w:rPr>
      </w:pPr>
      <w:r w:rsidDel="00000000" w:rsidR="00000000" w:rsidRPr="00000000">
        <w:rPr>
          <w:color w:val="000000"/>
          <w:rtl w:val="0"/>
        </w:rPr>
        <w:t xml:space="preserve">residente nel Comune di ___________________________________ Prov. ( ___ ) Stato _________________ </w:t>
      </w:r>
    </w:p>
    <w:p w:rsidR="00000000" w:rsidDel="00000000" w:rsidP="00000000" w:rsidRDefault="00000000" w:rsidRPr="00000000" w14:paraId="0000000B">
      <w:pPr>
        <w:rPr>
          <w:color w:val="000000"/>
        </w:rPr>
      </w:pPr>
      <w:r w:rsidDel="00000000" w:rsidR="00000000" w:rsidRPr="00000000">
        <w:rPr>
          <w:color w:val="000000"/>
          <w:rtl w:val="0"/>
        </w:rPr>
        <w:t xml:space="preserve">in via/piazza __________________________________ n. _______, in qualità di ______________________ </w:t>
      </w:r>
    </w:p>
    <w:p w:rsidR="00000000" w:rsidDel="00000000" w:rsidP="00000000" w:rsidRDefault="00000000" w:rsidRPr="00000000" w14:paraId="0000000C">
      <w:pPr>
        <w:rPr>
          <w:color w:val="000000"/>
        </w:rPr>
      </w:pPr>
      <w:r w:rsidDel="00000000" w:rsidR="00000000" w:rsidRPr="00000000">
        <w:rPr>
          <w:color w:val="000000"/>
          <w:rtl w:val="0"/>
        </w:rPr>
        <w:t xml:space="preserve">(indicare la qualifica professionale) che partecipa alla presente gara d’appalto come (barrare la voce che interessa):</w:t>
      </w:r>
    </w:p>
    <w:p w:rsidR="00000000" w:rsidDel="00000000" w:rsidP="00000000" w:rsidRDefault="00000000" w:rsidRPr="00000000" w14:paraId="0000000D">
      <w:pPr>
        <w:rPr>
          <w:color w:val="000000"/>
        </w:rPr>
      </w:pPr>
      <w:r w:rsidDel="00000000" w:rsidR="00000000" w:rsidRPr="00000000">
        <w:rPr>
          <w:color w:val="000000"/>
          <w:rtl w:val="0"/>
        </w:rPr>
        <w:t xml:space="preserve">□ impresa individuale;</w:t>
      </w:r>
    </w:p>
    <w:p w:rsidR="00000000" w:rsidDel="00000000" w:rsidP="00000000" w:rsidRDefault="00000000" w:rsidRPr="00000000" w14:paraId="0000000E">
      <w:pPr>
        <w:rPr>
          <w:color w:val="000000"/>
        </w:rPr>
      </w:pPr>
      <w:r w:rsidDel="00000000" w:rsidR="00000000" w:rsidRPr="00000000">
        <w:rPr>
          <w:color w:val="000000"/>
          <w:rtl w:val="0"/>
        </w:rPr>
        <w:t xml:space="preserve">□ raggruppamento temporaneo di impresa ai sensi dell’art. 45 comma 2 lett. d) D.Lgs. n. 50/2016;</w:t>
      </w:r>
    </w:p>
    <w:p w:rsidR="00000000" w:rsidDel="00000000" w:rsidP="00000000" w:rsidRDefault="00000000" w:rsidRPr="00000000" w14:paraId="0000000F">
      <w:pPr>
        <w:rPr>
          <w:color w:val="000000"/>
        </w:rPr>
      </w:pPr>
      <w:r w:rsidDel="00000000" w:rsidR="00000000" w:rsidRPr="00000000">
        <w:rPr>
          <w:color w:val="000000"/>
          <w:rtl w:val="0"/>
        </w:rPr>
        <w:t xml:space="preserve">□ operatore economico stabilito in altri stati membri di cui all’art. 45 comma 1 del D.Lgs. n. 50/2016;</w:t>
      </w:r>
    </w:p>
    <w:p w:rsidR="00000000" w:rsidDel="00000000" w:rsidP="00000000" w:rsidRDefault="00000000" w:rsidRPr="00000000" w14:paraId="00000010">
      <w:pPr>
        <w:rPr>
          <w:color w:val="000000"/>
        </w:rPr>
      </w:pPr>
      <w:r w:rsidDel="00000000" w:rsidR="00000000" w:rsidRPr="00000000">
        <w:rPr>
          <w:color w:val="000000"/>
          <w:rtl w:val="0"/>
        </w:rPr>
        <w:t xml:space="preserve">□ Altro ___________________________________________________________________________</w:t>
      </w:r>
    </w:p>
    <w:p w:rsidR="00000000" w:rsidDel="00000000" w:rsidP="00000000" w:rsidRDefault="00000000" w:rsidRPr="00000000" w14:paraId="0000001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i w:val="1"/>
          <w:sz w:val="20"/>
          <w:szCs w:val="20"/>
          <w:rtl w:val="0"/>
        </w:rPr>
        <w:t xml:space="preserve">IN CASO DI R.T.P. RIPRODURRE NEL FOGLIO LE RIGHE SOVRASTANTI PER CIASCUNO DEI SOGGETTI COMPONENTI DEL R.T.P.</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12">
      <w:pPr>
        <w:spacing w:line="360" w:lineRule="auto"/>
        <w:jc w:val="center"/>
        <w:rPr/>
      </w:pPr>
      <w:r w:rsidDel="00000000" w:rsidR="00000000" w:rsidRPr="00000000">
        <w:rPr>
          <w:rtl w:val="0"/>
        </w:rPr>
      </w:r>
    </w:p>
    <w:p w:rsidR="00000000" w:rsidDel="00000000" w:rsidP="00000000" w:rsidRDefault="00000000" w:rsidRPr="00000000" w14:paraId="00000013">
      <w:pPr>
        <w:spacing w:line="360" w:lineRule="auto"/>
        <w:jc w:val="center"/>
        <w:rPr/>
      </w:pPr>
      <w:r w:rsidDel="00000000" w:rsidR="00000000" w:rsidRPr="00000000">
        <w:rPr>
          <w:rtl w:val="0"/>
        </w:rPr>
        <w:t xml:space="preserve">CHIEDE</w:t>
      </w:r>
    </w:p>
    <w:p w:rsidR="00000000" w:rsidDel="00000000" w:rsidP="00000000" w:rsidRDefault="00000000" w:rsidRPr="00000000" w14:paraId="00000014">
      <w:pPr>
        <w:spacing w:line="360" w:lineRule="auto"/>
        <w:rPr>
          <w:b w:val="1"/>
        </w:rPr>
      </w:pPr>
      <w:r w:rsidDel="00000000" w:rsidR="00000000" w:rsidRPr="00000000">
        <w:rPr>
          <w:rtl w:val="0"/>
        </w:rPr>
        <w:t xml:space="preserve">di PARTECIPARE alla gara per l’affidamento dei servizi di diretto previa consultazione di almeno 5 (cinque) operatori economici, del Progetto di recupero e di rifunzionalizzazione di locali da adibire ad archivio/museo e a spazi polifunzionali aperti all’utilizzo degli abitanti del quartiere nell’edificio che ospita la Chiesa Cristiana Evangelica Battista</w:t>
      </w:r>
      <w:r w:rsidDel="00000000" w:rsidR="00000000" w:rsidRPr="00000000">
        <w:rPr>
          <w:b w:val="1"/>
          <w:rtl w:val="0"/>
        </w:rPr>
        <w:t xml:space="preserve">.</w:t>
      </w:r>
    </w:p>
    <w:p w:rsidR="00000000" w:rsidDel="00000000" w:rsidP="00000000" w:rsidRDefault="00000000" w:rsidRPr="00000000" w14:paraId="00000015">
      <w:pPr>
        <w:spacing w:line="276" w:lineRule="auto"/>
        <w:jc w:val="both"/>
        <w:rPr/>
      </w:pPr>
      <w:r w:rsidDel="00000000" w:rsidR="00000000" w:rsidRPr="00000000">
        <w:rPr>
          <w:rtl w:val="0"/>
        </w:rPr>
        <w:t xml:space="preserve">A tal fine, </w:t>
      </w:r>
      <w:r w:rsidDel="00000000" w:rsidR="00000000" w:rsidRPr="00000000">
        <w:rPr>
          <w:color w:val="000000"/>
          <w:rtl w:val="0"/>
        </w:rPr>
        <w:t xml:space="preserve">ai sensi degli articoli 46 e 47 del D.P.R. 445/2000 e s.m.i., consapevole delle sanzioni penali </w:t>
      </w:r>
      <w:r w:rsidDel="00000000" w:rsidR="00000000" w:rsidRPr="00000000">
        <w:rPr>
          <w:rtl w:val="0"/>
        </w:rPr>
        <w:t xml:space="preserve">p</w:t>
      </w:r>
      <w:r w:rsidDel="00000000" w:rsidR="00000000" w:rsidRPr="00000000">
        <w:rPr>
          <w:color w:val="000000"/>
          <w:rtl w:val="0"/>
        </w:rPr>
        <w:t xml:space="preserve">reviste dall’articolo 76 del medesimo D.P.R. 445/2000 e s.m.i., nel caso di mendaci dichiarazioni, falsità negli atti, uso o esibizione di atti falsi, contenenti dati non più rispondenti a verità, oltre alle conseguenze amministrative previste per le procedure concernenti gli appalti pubblici, assumendosene la piena responsabilità, </w:t>
      </w:r>
      <w:r w:rsidDel="00000000" w:rsidR="00000000" w:rsidRPr="00000000">
        <w:rPr>
          <w:rtl w:val="0"/>
        </w:rPr>
      </w:r>
    </w:p>
    <w:p w:rsidR="00000000" w:rsidDel="00000000" w:rsidP="00000000" w:rsidRDefault="00000000" w:rsidRPr="00000000" w14:paraId="00000016">
      <w:pPr>
        <w:jc w:val="center"/>
        <w:rPr>
          <w:color w:val="000000"/>
        </w:rPr>
      </w:pPr>
      <w:r w:rsidDel="00000000" w:rsidR="00000000" w:rsidRPr="00000000">
        <w:rPr>
          <w:color w:val="000000"/>
          <w:rtl w:val="0"/>
        </w:rPr>
        <w:t xml:space="preserve">DICHIARA</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pacing w:after="0" w:lineRule="auto"/>
        <w:ind w:left="425" w:hanging="425"/>
        <w:jc w:val="both"/>
        <w:rPr>
          <w:color w:val="000000"/>
        </w:rPr>
      </w:pPr>
      <w:r w:rsidDel="00000000" w:rsidR="00000000" w:rsidRPr="00000000">
        <w:rPr>
          <w:color w:val="000000"/>
          <w:rtl w:val="0"/>
        </w:rPr>
        <w:t xml:space="preserve">di non trovarsi nelle cause di esclusione di cui all’art. 80 del D. Lgs. 50/2016; </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pacing w:after="0" w:lineRule="auto"/>
        <w:ind w:left="425" w:hanging="425"/>
        <w:jc w:val="both"/>
        <w:rPr>
          <w:color w:val="000000"/>
        </w:rPr>
      </w:pPr>
      <w:r w:rsidDel="00000000" w:rsidR="00000000" w:rsidRPr="00000000">
        <w:rPr>
          <w:color w:val="000000"/>
          <w:rtl w:val="0"/>
        </w:rPr>
        <w:t xml:space="preserve">di non aver compiuto gravi infrazioni debitamente accertate alle norme in materia di salute e sicurezza sul lavoro nonché agli obblighi di cui all'articolo 30, comma 3 del presente codice; </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pacing w:after="0" w:lineRule="auto"/>
        <w:ind w:left="425" w:hanging="425"/>
        <w:jc w:val="both"/>
        <w:rPr>
          <w:color w:val="000000"/>
        </w:rPr>
      </w:pPr>
      <w:r w:rsidDel="00000000" w:rsidR="00000000" w:rsidRPr="00000000">
        <w:rPr>
          <w:color w:val="000000"/>
          <w:rtl w:val="0"/>
        </w:rPr>
        <w:t xml:space="preserve">di non trovarsi in stato di fallimento, di liquidazione coatta, di concordato preventivo, salvo il caso di concordato con continuità aziendale, o nei cui riguardi sia in corso un procedimento per la dichiarazione di una di tali situazioni; </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pacing w:after="0" w:lineRule="auto"/>
        <w:ind w:left="425" w:hanging="425"/>
        <w:jc w:val="both"/>
        <w:rPr>
          <w:color w:val="000000"/>
        </w:rPr>
      </w:pPr>
      <w:r w:rsidDel="00000000" w:rsidR="00000000" w:rsidRPr="00000000">
        <w:rPr>
          <w:color w:val="000000"/>
          <w:rtl w:val="0"/>
        </w:rPr>
        <w:t xml:space="preserve">di non avere compiuto gravi illeciti professionali; </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pacing w:after="0" w:lineRule="auto"/>
        <w:ind w:left="425" w:hanging="425"/>
        <w:jc w:val="both"/>
        <w:rPr>
          <w:color w:val="000000"/>
        </w:rPr>
      </w:pPr>
      <w:r w:rsidDel="00000000" w:rsidR="00000000" w:rsidRPr="00000000">
        <w:rPr>
          <w:color w:val="000000"/>
          <w:rtl w:val="0"/>
        </w:rPr>
        <w:t xml:space="preserve">di non trovarsi in una situazione di conflitto di interesse ai sensi dell'articolo 42, comma 2 del Codice, non diversamente risolvibile; </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pacing w:after="0" w:lineRule="auto"/>
        <w:ind w:left="425" w:hanging="425"/>
        <w:jc w:val="both"/>
        <w:rPr>
          <w:color w:val="000000"/>
        </w:rPr>
      </w:pPr>
      <w:r w:rsidDel="00000000" w:rsidR="00000000" w:rsidRPr="00000000">
        <w:rPr>
          <w:color w:val="000000"/>
          <w:rtl w:val="0"/>
        </w:rPr>
        <w:t xml:space="preserve">di non aver causato una distorsione della concorrenza derivante da un precedente coinvolgimento nella preparazione della procedura d'appalto di cui all'articolo 67 del codice; </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pacing w:after="0" w:lineRule="auto"/>
        <w:ind w:left="425" w:hanging="425"/>
        <w:jc w:val="both"/>
        <w:rPr>
          <w:color w:val="000000"/>
        </w:rPr>
      </w:pPr>
      <w:r w:rsidDel="00000000" w:rsidR="00000000" w:rsidRPr="00000000">
        <w:rPr>
          <w:color w:val="000000"/>
          <w:rtl w:val="0"/>
        </w:rPr>
        <w:t xml:space="preserve">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pacing w:after="0" w:lineRule="auto"/>
        <w:ind w:left="425" w:hanging="425"/>
        <w:jc w:val="both"/>
        <w:rPr>
          <w:color w:val="000000"/>
        </w:rPr>
      </w:pPr>
      <w:r w:rsidDel="00000000" w:rsidR="00000000" w:rsidRPr="00000000">
        <w:rPr>
          <w:color w:val="000000"/>
          <w:rtl w:val="0"/>
        </w:rPr>
        <w:t xml:space="preserve">di non essere iscritto nel casellario informatico tenuto dall'Osservatorio dell'ANAC per aver presentato false dichiarazioni o falsa documentazione ai fini del rilascio dell'attestazione di qualificazione, per il periodo durante il quale perdura l'iscrizione; </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pacing w:after="0" w:lineRule="auto"/>
        <w:ind w:left="425" w:hanging="425"/>
        <w:jc w:val="both"/>
        <w:rPr>
          <w:color w:val="000000"/>
        </w:rPr>
      </w:pPr>
      <w:r w:rsidDel="00000000" w:rsidR="00000000" w:rsidRPr="00000000">
        <w:rPr>
          <w:color w:val="000000"/>
          <w:rtl w:val="0"/>
        </w:rPr>
        <w:t xml:space="preserve">di non aver violato il divieto di intestazione fiduciaria di cui all'articolo 17 della legge 19 marzo 1990, n. 55; </w:t>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pacing w:after="0" w:lineRule="auto"/>
        <w:ind w:left="425" w:hanging="425"/>
        <w:jc w:val="both"/>
        <w:rPr>
          <w:color w:val="000000"/>
        </w:rPr>
      </w:pPr>
      <w:r w:rsidDel="00000000" w:rsidR="00000000" w:rsidRPr="00000000">
        <w:rPr>
          <w:color w:val="000000"/>
          <w:rtl w:val="0"/>
        </w:rPr>
        <w:t xml:space="preserve">di essere in regola con gli obblighi previsti dalla L. 68/1999 (Norme per il diritto al lavoro dei disabili); </w:t>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pacing w:after="0" w:lineRule="auto"/>
        <w:ind w:left="425" w:hanging="425"/>
        <w:jc w:val="both"/>
        <w:rPr>
          <w:color w:val="000000"/>
        </w:rPr>
      </w:pPr>
      <w:r w:rsidDel="00000000" w:rsidR="00000000" w:rsidRPr="00000000">
        <w:rPr>
          <w:color w:val="000000"/>
          <w:rtl w:val="0"/>
        </w:rPr>
        <w:t xml:space="preserve">che nei propri confronti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sull’affidabilità morale o professionale; è comunque causa di esclusione la condanna, con sentenza passata in giudicato, per uno o più reati di partecipazione ad un’organizzazione criminale, corruzione, frode, riciclaggio, quali definiti dagli atti comunitari citati all’art. 45 paragrafo 1 della direttiva 2004/18/CE; </w:t>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pacing w:after="0" w:lineRule="auto"/>
        <w:ind w:left="425" w:hanging="425"/>
        <w:jc w:val="both"/>
        <w:rPr>
          <w:color w:val="000000"/>
        </w:rPr>
      </w:pPr>
      <w:r w:rsidDel="00000000" w:rsidR="00000000" w:rsidRPr="00000000">
        <w:rPr>
          <w:color w:val="000000"/>
          <w:rtl w:val="0"/>
        </w:rPr>
        <w:t xml:space="preserve">di non aver compiuto violazioni definitivamente accertate come quelle contenute in sentenze o atti amministrativi non più soggetti ad impugnazione;</w:t>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pacing w:after="0" w:lineRule="auto"/>
        <w:ind w:left="425" w:hanging="425"/>
        <w:jc w:val="both"/>
        <w:rPr>
          <w:color w:val="000000"/>
        </w:rPr>
      </w:pPr>
      <w:r w:rsidDel="00000000" w:rsidR="00000000" w:rsidRPr="00000000">
        <w:rPr>
          <w:color w:val="000000"/>
          <w:rtl w:val="0"/>
        </w:rPr>
        <w:t xml:space="preserve">di non aver costituito gravi violazioni in materia contributiva e previdenziale per il rilascio del documento unico di regolarità contributiva (DURC), di cui all'articolo 8 del decreto del Ministero del lavoro e delle politiche sociali 30 gennaio 2015, pubblicato sulla Gazzetta Ufficiale n. 125 del 1° giugno 2015; </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pacing w:after="0" w:lineRule="auto"/>
        <w:ind w:left="425" w:hanging="425"/>
        <w:jc w:val="both"/>
        <w:rPr>
          <w:color w:val="000000"/>
        </w:rPr>
      </w:pPr>
      <w:r w:rsidDel="00000000" w:rsidR="00000000" w:rsidRPr="00000000">
        <w:rPr>
          <w:color w:val="000000"/>
          <w:rtl w:val="0"/>
        </w:rPr>
        <w:t xml:space="preserve">di essere iscritto all’Albo professionale di  ________________ con numero di iscrizione _____________;</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pacing w:after="0" w:lineRule="auto"/>
        <w:ind w:left="425" w:hanging="425"/>
        <w:jc w:val="both"/>
        <w:rPr>
          <w:color w:val="000000"/>
        </w:rPr>
      </w:pPr>
      <w:bookmarkStart w:colFirst="0" w:colLast="0" w:name="_heading=h.1fob9te" w:id="1"/>
      <w:bookmarkEnd w:id="1"/>
      <w:r w:rsidDel="00000000" w:rsidR="00000000" w:rsidRPr="00000000">
        <w:rPr>
          <w:color w:val="000000"/>
          <w:rtl w:val="0"/>
        </w:rPr>
        <w:t xml:space="preserve">che ha preso visione ed esatta cognizione della natura dell’intervento e di tutte le circostanze generali e particolari che possono influire sulla sua esecuzione; </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pacing w:after="0" w:lineRule="auto"/>
        <w:ind w:left="425" w:hanging="425"/>
        <w:jc w:val="both"/>
        <w:rPr>
          <w:color w:val="000000"/>
        </w:rPr>
      </w:pPr>
      <w:r w:rsidDel="00000000" w:rsidR="00000000" w:rsidRPr="00000000">
        <w:rPr>
          <w:color w:val="000000"/>
          <w:rtl w:val="0"/>
        </w:rPr>
        <w:t xml:space="preserve">che accetta senza condizione o riserva alcuna tutte le norme e disposizioni contenute nel disciplinare di gara;</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pacing w:after="0" w:lineRule="auto"/>
        <w:ind w:left="425" w:hanging="425"/>
        <w:jc w:val="both"/>
        <w:rPr>
          <w:color w:val="000000"/>
        </w:rPr>
      </w:pPr>
      <w:r w:rsidDel="00000000" w:rsidR="00000000" w:rsidRPr="00000000">
        <w:rPr>
          <w:color w:val="000000"/>
          <w:rtl w:val="0"/>
        </w:rPr>
        <w:t xml:space="preserve">di aver preso visione ed ha tenuto conto nella formulazione dell’offerta delle condizioni contrattuali nonché degli obblighi e degli oneri relativi alle disposizioni in materia di sicurezza, di assicurazione, di condizioni di lavoro e di previdenza ed assistenza in vigore nei luoghi ove devono essere eseguiti i lavori; </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after="0" w:lineRule="auto"/>
        <w:ind w:left="425" w:hanging="425"/>
        <w:jc w:val="both"/>
        <w:rPr>
          <w:color w:val="000000"/>
        </w:rPr>
      </w:pPr>
      <w:r w:rsidDel="00000000" w:rsidR="00000000" w:rsidRPr="00000000">
        <w:rPr>
          <w:color w:val="000000"/>
          <w:rtl w:val="0"/>
        </w:rPr>
        <w:t xml:space="preserve">di aver accertato l’esistenza e la reperibilità sul mercato delle professionalità necessarie all’espletamento dei servizi di progettazione;</w:t>
      </w:r>
    </w:p>
    <w:p w:rsidR="00000000" w:rsidDel="00000000" w:rsidP="00000000" w:rsidRDefault="00000000" w:rsidRPr="00000000" w14:paraId="00000029">
      <w:pPr>
        <w:numPr>
          <w:ilvl w:val="0"/>
          <w:numId w:val="3"/>
        </w:numPr>
        <w:spacing w:after="0" w:line="240" w:lineRule="auto"/>
        <w:ind w:left="426" w:hanging="426"/>
        <w:jc w:val="both"/>
        <w:rPr>
          <w:color w:val="000000"/>
        </w:rPr>
      </w:pPr>
      <w:r w:rsidDel="00000000" w:rsidR="00000000" w:rsidRPr="00000000">
        <w:rPr>
          <w:color w:val="000000"/>
          <w:rtl w:val="0"/>
        </w:rPr>
        <w:t xml:space="preserve">che il proprio domicilio fiscale, codice fiscale, partita IVA, recapito telefonico, fax e P.E.C. a cui verrà</w:t>
      </w:r>
    </w:p>
    <w:p w:rsidR="00000000" w:rsidDel="00000000" w:rsidP="00000000" w:rsidRDefault="00000000" w:rsidRPr="00000000" w14:paraId="0000002A">
      <w:pPr>
        <w:spacing w:line="240" w:lineRule="auto"/>
        <w:ind w:left="426" w:hanging="0.8031496062991295"/>
        <w:jc w:val="both"/>
        <w:rPr>
          <w:rFonts w:ascii="Times New Roman" w:cs="Times New Roman" w:eastAsia="Times New Roman" w:hAnsi="Times New Roman"/>
          <w:sz w:val="24"/>
          <w:szCs w:val="24"/>
        </w:rPr>
      </w:pPr>
      <w:r w:rsidDel="00000000" w:rsidR="00000000" w:rsidRPr="00000000">
        <w:rPr>
          <w:color w:val="000000"/>
          <w:rtl w:val="0"/>
        </w:rPr>
        <w:t xml:space="preserve">inviata ogni comunicazione inerente la presente procedura di gara, ivi compresa l’aggiudicazione definitiva sono i seguenti:</w:t>
      </w:r>
      <w:r w:rsidDel="00000000" w:rsidR="00000000" w:rsidRPr="00000000">
        <w:rPr>
          <w:rtl w:val="0"/>
        </w:rPr>
      </w:r>
    </w:p>
    <w:p w:rsidR="00000000" w:rsidDel="00000000" w:rsidP="00000000" w:rsidRDefault="00000000" w:rsidRPr="00000000" w14:paraId="0000002B">
      <w:pPr>
        <w:spacing w:line="240" w:lineRule="auto"/>
        <w:ind w:left="426"/>
        <w:jc w:val="both"/>
        <w:rPr>
          <w:rFonts w:ascii="Times New Roman" w:cs="Times New Roman" w:eastAsia="Times New Roman" w:hAnsi="Times New Roman"/>
          <w:sz w:val="24"/>
          <w:szCs w:val="24"/>
        </w:rPr>
      </w:pPr>
      <w:r w:rsidDel="00000000" w:rsidR="00000000" w:rsidRPr="00000000">
        <w:rPr>
          <w:color w:val="000000"/>
          <w:rtl w:val="0"/>
        </w:rPr>
        <w:t xml:space="preserve">domicilio fiscale _______________________________________ Prov. (____), Stato ________________</w:t>
      </w:r>
      <w:r w:rsidDel="00000000" w:rsidR="00000000" w:rsidRPr="00000000">
        <w:rPr>
          <w:rtl w:val="0"/>
        </w:rPr>
      </w:r>
    </w:p>
    <w:p w:rsidR="00000000" w:rsidDel="00000000" w:rsidP="00000000" w:rsidRDefault="00000000" w:rsidRPr="00000000" w14:paraId="0000002C">
      <w:pPr>
        <w:spacing w:line="240" w:lineRule="auto"/>
        <w:ind w:left="426"/>
        <w:jc w:val="both"/>
        <w:rPr>
          <w:rFonts w:ascii="Times New Roman" w:cs="Times New Roman" w:eastAsia="Times New Roman" w:hAnsi="Times New Roman"/>
          <w:sz w:val="24"/>
          <w:szCs w:val="24"/>
        </w:rPr>
      </w:pPr>
      <w:r w:rsidDel="00000000" w:rsidR="00000000" w:rsidRPr="00000000">
        <w:rPr>
          <w:color w:val="000000"/>
          <w:rtl w:val="0"/>
        </w:rPr>
        <w:t xml:space="preserve">In via/piazza__________________________________________________________n°______________</w:t>
      </w:r>
      <w:r w:rsidDel="00000000" w:rsidR="00000000" w:rsidRPr="00000000">
        <w:rPr>
          <w:rtl w:val="0"/>
        </w:rPr>
      </w:r>
    </w:p>
    <w:p w:rsidR="00000000" w:rsidDel="00000000" w:rsidP="00000000" w:rsidRDefault="00000000" w:rsidRPr="00000000" w14:paraId="0000002D">
      <w:pPr>
        <w:spacing w:line="240" w:lineRule="auto"/>
        <w:ind w:left="426"/>
        <w:jc w:val="both"/>
        <w:rPr>
          <w:color w:val="000000"/>
        </w:rPr>
      </w:pPr>
      <w:r w:rsidDel="00000000" w:rsidR="00000000" w:rsidRPr="00000000">
        <w:rPr>
          <w:color w:val="000000"/>
          <w:rtl w:val="0"/>
        </w:rPr>
        <w:t xml:space="preserve">Codice fiscale ________________________________________________________________________</w:t>
      </w:r>
    </w:p>
    <w:p w:rsidR="00000000" w:rsidDel="00000000" w:rsidP="00000000" w:rsidRDefault="00000000" w:rsidRPr="00000000" w14:paraId="0000002E">
      <w:pPr>
        <w:spacing w:line="240" w:lineRule="auto"/>
        <w:ind w:left="426"/>
        <w:jc w:val="both"/>
        <w:rPr>
          <w:color w:val="000000"/>
        </w:rPr>
      </w:pPr>
      <w:r w:rsidDel="00000000" w:rsidR="00000000" w:rsidRPr="00000000">
        <w:rPr>
          <w:color w:val="000000"/>
          <w:rtl w:val="0"/>
        </w:rPr>
        <w:t xml:space="preserve">numero partita IVA ________________________telefono_____________________________________ </w:t>
      </w:r>
    </w:p>
    <w:p w:rsidR="00000000" w:rsidDel="00000000" w:rsidP="00000000" w:rsidRDefault="00000000" w:rsidRPr="00000000" w14:paraId="0000002F">
      <w:pPr>
        <w:spacing w:line="240" w:lineRule="auto"/>
        <w:ind w:left="426"/>
        <w:jc w:val="both"/>
        <w:rPr>
          <w:rFonts w:ascii="Times New Roman" w:cs="Times New Roman" w:eastAsia="Times New Roman" w:hAnsi="Times New Roman"/>
          <w:sz w:val="24"/>
          <w:szCs w:val="24"/>
        </w:rPr>
      </w:pPr>
      <w:r w:rsidDel="00000000" w:rsidR="00000000" w:rsidRPr="00000000">
        <w:rPr>
          <w:color w:val="000000"/>
          <w:rtl w:val="0"/>
        </w:rPr>
        <w:t xml:space="preserve">e-mail 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40" w:lineRule="auto"/>
        <w:ind w:left="426"/>
        <w:jc w:val="both"/>
        <w:rPr>
          <w:rFonts w:ascii="Times New Roman" w:cs="Times New Roman" w:eastAsia="Times New Roman" w:hAnsi="Times New Roman"/>
          <w:sz w:val="24"/>
          <w:szCs w:val="24"/>
        </w:rPr>
      </w:pPr>
      <w:r w:rsidDel="00000000" w:rsidR="00000000" w:rsidRPr="00000000">
        <w:rPr>
          <w:color w:val="000000"/>
          <w:rtl w:val="0"/>
        </w:rPr>
        <w:t xml:space="preserve">PEC____________________________________________________________________;</w:t>
      </w:r>
      <w:r w:rsidDel="00000000" w:rsidR="00000000" w:rsidRPr="00000000">
        <w:rPr>
          <w:rtl w:val="0"/>
        </w:rPr>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pacing w:after="0" w:lineRule="auto"/>
        <w:ind w:left="425" w:hanging="425"/>
        <w:rPr>
          <w:color w:val="000000"/>
        </w:rPr>
      </w:pPr>
      <w:r w:rsidDel="00000000" w:rsidR="00000000" w:rsidRPr="00000000">
        <w:rPr>
          <w:rtl w:val="0"/>
        </w:rPr>
        <w:t xml:space="preserve">(solo per i concorrenti iscritti nel registro della C.C.I.A.A.; per i concorrenti di un altro Stato membro non residente in Italia indicare i dati di iscrizione in uno dei registri ufficiali professionali o commerciali dello Stato di appartenenza) di essere iscritto nel registro delle imprese della Camera di Commercio, Industria, Artigianato e Agricoltura, della Provincia di ________________________________;</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032">
      <w:pPr>
        <w:widowControl w:val="0"/>
        <w:numPr>
          <w:ilvl w:val="0"/>
          <w:numId w:val="1"/>
        </w:numPr>
        <w:spacing w:after="0" w:before="120" w:line="280" w:lineRule="auto"/>
        <w:ind w:left="720" w:hanging="360"/>
        <w:jc w:val="both"/>
        <w:rPr/>
      </w:pPr>
      <w:r w:rsidDel="00000000" w:rsidR="00000000" w:rsidRPr="00000000">
        <w:rPr>
          <w:rtl w:val="0"/>
        </w:rPr>
        <w:t xml:space="preserve">codice di attività _________________________________;</w:t>
      </w:r>
      <w:r w:rsidDel="00000000" w:rsidR="00000000" w:rsidRPr="00000000">
        <w:rPr>
          <w:u w:val="single"/>
          <w:rtl w:val="0"/>
        </w:rPr>
        <w:tab/>
        <w:tab/>
        <w:tab/>
        <w:tab/>
        <w:tab/>
      </w:r>
      <w:r w:rsidDel="00000000" w:rsidR="00000000" w:rsidRPr="00000000">
        <w:rPr>
          <w:rtl w:val="0"/>
        </w:rPr>
      </w:r>
    </w:p>
    <w:p w:rsidR="00000000" w:rsidDel="00000000" w:rsidP="00000000" w:rsidRDefault="00000000" w:rsidRPr="00000000" w14:paraId="00000033">
      <w:pPr>
        <w:widowControl w:val="0"/>
        <w:numPr>
          <w:ilvl w:val="0"/>
          <w:numId w:val="1"/>
        </w:numPr>
        <w:spacing w:after="0" w:before="120" w:line="280" w:lineRule="auto"/>
        <w:ind w:left="720" w:hanging="360"/>
        <w:jc w:val="both"/>
        <w:rPr/>
      </w:pPr>
      <w:r w:rsidDel="00000000" w:rsidR="00000000" w:rsidRPr="00000000">
        <w:rPr>
          <w:rtl w:val="0"/>
        </w:rPr>
        <w:t xml:space="preserve">numero di iscrizione _______________________________; </w:t>
      </w:r>
      <w:r w:rsidDel="00000000" w:rsidR="00000000" w:rsidRPr="00000000">
        <w:rPr>
          <w:u w:val="single"/>
          <w:rtl w:val="0"/>
        </w:rPr>
        <w:tab/>
        <w:tab/>
        <w:tab/>
        <w:tab/>
        <w:tab/>
      </w:r>
      <w:r w:rsidDel="00000000" w:rsidR="00000000" w:rsidRPr="00000000">
        <w:rPr>
          <w:rtl w:val="0"/>
        </w:rPr>
      </w:r>
    </w:p>
    <w:p w:rsidR="00000000" w:rsidDel="00000000" w:rsidP="00000000" w:rsidRDefault="00000000" w:rsidRPr="00000000" w14:paraId="00000034">
      <w:pPr>
        <w:widowControl w:val="0"/>
        <w:numPr>
          <w:ilvl w:val="0"/>
          <w:numId w:val="1"/>
        </w:numPr>
        <w:spacing w:after="0" w:before="120" w:line="280" w:lineRule="auto"/>
        <w:ind w:left="720" w:hanging="360"/>
        <w:jc w:val="both"/>
        <w:rPr/>
      </w:pPr>
      <w:r w:rsidDel="00000000" w:rsidR="00000000" w:rsidRPr="00000000">
        <w:rPr>
          <w:rtl w:val="0"/>
        </w:rPr>
        <w:t xml:space="preserve">numero REA ______________________________________;</w:t>
      </w:r>
      <w:r w:rsidDel="00000000" w:rsidR="00000000" w:rsidRPr="00000000">
        <w:rPr>
          <w:u w:val="single"/>
          <w:rtl w:val="0"/>
        </w:rPr>
        <w:tab/>
        <w:tab/>
        <w:tab/>
        <w:tab/>
        <w:tab/>
      </w:r>
      <w:r w:rsidDel="00000000" w:rsidR="00000000" w:rsidRPr="00000000">
        <w:rPr>
          <w:rtl w:val="0"/>
        </w:rPr>
      </w:r>
    </w:p>
    <w:p w:rsidR="00000000" w:rsidDel="00000000" w:rsidP="00000000" w:rsidRDefault="00000000" w:rsidRPr="00000000" w14:paraId="00000035">
      <w:pPr>
        <w:widowControl w:val="0"/>
        <w:numPr>
          <w:ilvl w:val="0"/>
          <w:numId w:val="1"/>
        </w:numPr>
        <w:spacing w:after="0" w:before="120" w:line="280" w:lineRule="auto"/>
        <w:ind w:left="720" w:hanging="360"/>
        <w:jc w:val="both"/>
        <w:rPr/>
      </w:pPr>
      <w:r w:rsidDel="00000000" w:rsidR="00000000" w:rsidRPr="00000000">
        <w:rPr>
          <w:rtl w:val="0"/>
        </w:rPr>
        <w:t xml:space="preserve">data di iscrizione __________________________________ ; </w:t>
      </w:r>
      <w:r w:rsidDel="00000000" w:rsidR="00000000" w:rsidRPr="00000000">
        <w:rPr>
          <w:u w:val="single"/>
          <w:rtl w:val="0"/>
        </w:rPr>
        <w:tab/>
        <w:tab/>
        <w:tab/>
        <w:tab/>
        <w:tab/>
      </w:r>
      <w:r w:rsidDel="00000000" w:rsidR="00000000" w:rsidRPr="00000000">
        <w:rPr>
          <w:rtl w:val="0"/>
        </w:rPr>
      </w:r>
    </w:p>
    <w:p w:rsidR="00000000" w:rsidDel="00000000" w:rsidP="00000000" w:rsidRDefault="00000000" w:rsidRPr="00000000" w14:paraId="00000036">
      <w:pPr>
        <w:widowControl w:val="0"/>
        <w:numPr>
          <w:ilvl w:val="0"/>
          <w:numId w:val="1"/>
        </w:numPr>
        <w:spacing w:after="0" w:before="120" w:line="280" w:lineRule="auto"/>
        <w:ind w:left="720" w:hanging="360"/>
        <w:jc w:val="both"/>
        <w:rPr/>
      </w:pPr>
      <w:r w:rsidDel="00000000" w:rsidR="00000000" w:rsidRPr="00000000">
        <w:rPr>
          <w:rtl w:val="0"/>
        </w:rPr>
        <w:t xml:space="preserve">durata/data termine ________________________________;</w:t>
      </w:r>
      <w:r w:rsidDel="00000000" w:rsidR="00000000" w:rsidRPr="00000000">
        <w:rPr>
          <w:u w:val="single"/>
          <w:rtl w:val="0"/>
        </w:rPr>
        <w:tab/>
        <w:tab/>
        <w:tab/>
        <w:tab/>
        <w:tab/>
        <w:tab/>
        <w:tab/>
        <w:tab/>
        <w:tab/>
        <w:tab/>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forma giuridica:</w:t>
        <w:tab/>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ab/>
        <w:tab/>
        <w:tab/>
        <w:tab/>
      </w:r>
      <w:r w:rsidDel="00000000" w:rsidR="00000000" w:rsidRPr="00000000">
        <w:rPr>
          <w:rtl w:val="0"/>
        </w:rPr>
      </w:r>
    </w:p>
    <w:p w:rsidR="00000000" w:rsidDel="00000000" w:rsidP="00000000" w:rsidRDefault="00000000" w:rsidRPr="00000000" w14:paraId="00000038">
      <w:pPr>
        <w:widowControl w:val="0"/>
        <w:numPr>
          <w:ilvl w:val="0"/>
          <w:numId w:val="4"/>
        </w:numPr>
        <w:spacing w:after="0" w:before="120" w:line="280" w:lineRule="auto"/>
        <w:ind w:left="426" w:firstLine="0"/>
        <w:jc w:val="both"/>
        <w:rPr/>
      </w:pPr>
      <w:r w:rsidDel="00000000" w:rsidR="00000000" w:rsidRPr="00000000">
        <w:rPr>
          <w:rtl w:val="0"/>
        </w:rPr>
        <w:t xml:space="preserve">(</w:t>
      </w:r>
      <w:r w:rsidDel="00000000" w:rsidR="00000000" w:rsidRPr="00000000">
        <w:rPr>
          <w:i w:val="1"/>
          <w:rtl w:val="0"/>
        </w:rPr>
        <w:t xml:space="preserve">in caso di società di ingegneria</w:t>
      </w:r>
      <w:r w:rsidDel="00000000" w:rsidR="00000000" w:rsidRPr="00000000">
        <w:rPr>
          <w:rtl w:val="0"/>
        </w:rPr>
        <w:t xml:space="preserve">) </w:t>
      </w:r>
      <w:r w:rsidDel="00000000" w:rsidR="00000000" w:rsidRPr="00000000">
        <w:rPr>
          <w:b w:val="1"/>
          <w:rtl w:val="0"/>
        </w:rPr>
        <w:t xml:space="preserve">di possedere</w:t>
      </w:r>
      <w:r w:rsidDel="00000000" w:rsidR="00000000" w:rsidRPr="00000000">
        <w:rPr>
          <w:rtl w:val="0"/>
        </w:rPr>
        <w:t xml:space="preserve"> i requisiti di cui all’art. 3 del Decreto Ministeriale 2 dicembre 2016 n° 263 e che il direttore tecnico della società è _____________________________ (nome e cognome) nato a ___________ il _______________ residente a _______________________ Via ________________________, codice fiscale ____________________________ abilitato all’esercizio della professione in data ________________ iscritto all’Albo Professionale dell’Ordine _______________ della Provincia di _____________ al n. _____________________ a far data dal _________________;</w:t>
      </w:r>
    </w:p>
    <w:p w:rsidR="00000000" w:rsidDel="00000000" w:rsidP="00000000" w:rsidRDefault="00000000" w:rsidRPr="00000000" w14:paraId="00000039">
      <w:pPr>
        <w:widowControl w:val="0"/>
        <w:numPr>
          <w:ilvl w:val="0"/>
          <w:numId w:val="4"/>
        </w:numPr>
        <w:spacing w:after="0" w:before="120" w:line="280" w:lineRule="auto"/>
        <w:ind w:left="426" w:firstLine="0"/>
        <w:jc w:val="both"/>
        <w:rPr/>
      </w:pPr>
      <w:r w:rsidDel="00000000" w:rsidR="00000000" w:rsidRPr="00000000">
        <w:rPr>
          <w:rtl w:val="0"/>
        </w:rPr>
        <w:t xml:space="preserve">(</w:t>
      </w:r>
      <w:r w:rsidDel="00000000" w:rsidR="00000000" w:rsidRPr="00000000">
        <w:rPr>
          <w:i w:val="1"/>
          <w:rtl w:val="0"/>
        </w:rPr>
        <w:t xml:space="preserve">in caso di società di professionisti</w:t>
      </w:r>
      <w:r w:rsidDel="00000000" w:rsidR="00000000" w:rsidRPr="00000000">
        <w:rPr>
          <w:rtl w:val="0"/>
        </w:rPr>
        <w:t xml:space="preserve">) </w:t>
      </w:r>
      <w:r w:rsidDel="00000000" w:rsidR="00000000" w:rsidRPr="00000000">
        <w:rPr>
          <w:b w:val="1"/>
          <w:rtl w:val="0"/>
        </w:rPr>
        <w:t xml:space="preserve">di possedere</w:t>
      </w:r>
      <w:r w:rsidDel="00000000" w:rsidR="00000000" w:rsidRPr="00000000">
        <w:rPr>
          <w:rtl w:val="0"/>
        </w:rPr>
        <w:t xml:space="preserve"> i requisiti di cui all’art. 2 del Decreto Ministeriale 2 dicembre 2016 n° 263;</w:t>
      </w:r>
    </w:p>
    <w:p w:rsidR="00000000" w:rsidDel="00000000" w:rsidP="00000000" w:rsidRDefault="00000000" w:rsidRPr="00000000" w14:paraId="0000003A">
      <w:pPr>
        <w:widowControl w:val="0"/>
        <w:numPr>
          <w:ilvl w:val="0"/>
          <w:numId w:val="4"/>
        </w:numPr>
        <w:spacing w:after="0" w:before="120" w:line="280" w:lineRule="auto"/>
        <w:ind w:left="426" w:firstLine="0"/>
        <w:jc w:val="both"/>
        <w:rPr/>
      </w:pPr>
      <w:r w:rsidDel="00000000" w:rsidR="00000000" w:rsidRPr="00000000">
        <w:rPr>
          <w:rtl w:val="0"/>
        </w:rPr>
        <w:t xml:space="preserve">che non sussistono provvedimenti e/o atti normativi che inibiscano l’esercizio dell’attività professionale;</w:t>
      </w:r>
    </w:p>
    <w:p w:rsidR="00000000" w:rsidDel="00000000" w:rsidP="00000000" w:rsidRDefault="00000000" w:rsidRPr="00000000" w14:paraId="0000003B">
      <w:pPr>
        <w:widowControl w:val="0"/>
        <w:numPr>
          <w:ilvl w:val="0"/>
          <w:numId w:val="4"/>
        </w:numPr>
        <w:spacing w:after="0" w:before="120" w:line="280" w:lineRule="auto"/>
        <w:ind w:left="426" w:firstLine="0"/>
        <w:jc w:val="both"/>
        <w:rPr/>
      </w:pPr>
      <w:r w:rsidDel="00000000" w:rsidR="00000000" w:rsidRPr="00000000">
        <w:rPr>
          <w:rtl w:val="0"/>
        </w:rPr>
        <w:t xml:space="preserve">che è in regola con il versamento dei contributi agli istituti previdenziali e assicurativi;</w:t>
      </w:r>
    </w:p>
    <w:p w:rsidR="00000000" w:rsidDel="00000000" w:rsidP="00000000" w:rsidRDefault="00000000" w:rsidRPr="00000000" w14:paraId="0000003C">
      <w:pPr>
        <w:widowControl w:val="0"/>
        <w:numPr>
          <w:ilvl w:val="0"/>
          <w:numId w:val="4"/>
        </w:numPr>
        <w:spacing w:after="0" w:before="120" w:line="280" w:lineRule="auto"/>
        <w:ind w:left="426" w:firstLine="0"/>
        <w:jc w:val="both"/>
        <w:rPr/>
      </w:pPr>
      <w:r w:rsidDel="00000000" w:rsidR="00000000" w:rsidRPr="00000000">
        <w:rPr>
          <w:rtl w:val="0"/>
        </w:rPr>
        <w:t xml:space="preserve">che le posizioni previdenziali ed assicurative sono le seguenti </w:t>
      </w:r>
    </w:p>
    <w:p w:rsidR="00000000" w:rsidDel="00000000" w:rsidP="00000000" w:rsidRDefault="00000000" w:rsidRPr="00000000" w14:paraId="0000003D">
      <w:pPr>
        <w:widowControl w:val="0"/>
        <w:numPr>
          <w:ilvl w:val="1"/>
          <w:numId w:val="4"/>
        </w:numPr>
        <w:spacing w:after="0" w:before="120" w:line="280" w:lineRule="auto"/>
        <w:ind w:left="1133.858267716535" w:hanging="720"/>
        <w:jc w:val="both"/>
        <w:rPr/>
      </w:pPr>
      <w:r w:rsidDel="00000000" w:rsidR="00000000" w:rsidRPr="00000000">
        <w:rPr>
          <w:rtl w:val="0"/>
        </w:rPr>
        <w:t xml:space="preserve">INPS (sede di ………….. matricola n……..…….);</w:t>
      </w:r>
    </w:p>
    <w:p w:rsidR="00000000" w:rsidDel="00000000" w:rsidP="00000000" w:rsidRDefault="00000000" w:rsidRPr="00000000" w14:paraId="0000003E">
      <w:pPr>
        <w:widowControl w:val="0"/>
        <w:numPr>
          <w:ilvl w:val="1"/>
          <w:numId w:val="4"/>
        </w:numPr>
        <w:spacing w:after="0" w:before="120" w:line="280" w:lineRule="auto"/>
        <w:ind w:left="1133.858267716535" w:hanging="720"/>
        <w:jc w:val="both"/>
        <w:rPr/>
      </w:pPr>
      <w:r w:rsidDel="00000000" w:rsidR="00000000" w:rsidRPr="00000000">
        <w:rPr>
          <w:rtl w:val="0"/>
        </w:rPr>
        <w:t xml:space="preserve">l’INAIL (sede di ……….. matricola n. ………..……….);</w:t>
      </w:r>
    </w:p>
    <w:p w:rsidR="00000000" w:rsidDel="00000000" w:rsidP="00000000" w:rsidRDefault="00000000" w:rsidRPr="00000000" w14:paraId="0000003F">
      <w:pPr>
        <w:widowControl w:val="0"/>
        <w:numPr>
          <w:ilvl w:val="1"/>
          <w:numId w:val="4"/>
        </w:numPr>
        <w:spacing w:after="0" w:before="120" w:line="280" w:lineRule="auto"/>
        <w:ind w:left="1133.858267716535" w:hanging="720"/>
        <w:jc w:val="both"/>
        <w:rPr/>
      </w:pPr>
      <w:r w:rsidDel="00000000" w:rsidR="00000000" w:rsidRPr="00000000">
        <w:rPr>
          <w:rtl w:val="0"/>
        </w:rPr>
        <w:t xml:space="preserve">INARCASSA (matricola n. ………..……….);</w:t>
      </w:r>
    </w:p>
    <w:p w:rsidR="00000000" w:rsidDel="00000000" w:rsidP="00000000" w:rsidRDefault="00000000" w:rsidRPr="00000000" w14:paraId="00000040">
      <w:pPr>
        <w:spacing w:before="120" w:line="280" w:lineRule="auto"/>
        <w:ind w:left="0" w:firstLine="0"/>
        <w:jc w:val="both"/>
        <w:rPr/>
      </w:pPr>
      <w:r w:rsidDel="00000000" w:rsidR="00000000" w:rsidRPr="00000000">
        <w:rPr>
          <w:rtl w:val="0"/>
        </w:rPr>
        <w:t xml:space="preserve">(nel caso di concorrenti non stabiliti in Italia) che gli istituti/enti previdenziali e assistenziali di riferimento nello Stato di appartenenza sono i seguenti:</w:t>
      </w:r>
    </w:p>
    <w:p w:rsidR="00000000" w:rsidDel="00000000" w:rsidP="00000000" w:rsidRDefault="00000000" w:rsidRPr="00000000" w14:paraId="00000041">
      <w:pPr>
        <w:spacing w:before="120" w:line="280" w:lineRule="auto"/>
        <w:ind w:left="0" w:firstLine="0"/>
        <w:jc w:val="both"/>
        <w:rPr/>
      </w:pPr>
      <w:r w:rsidDel="00000000" w:rsidR="00000000" w:rsidRPr="00000000">
        <w:rPr>
          <w:rtl w:val="0"/>
        </w:rPr>
        <w:t xml:space="preserve">_________________________________________________________________</w:t>
      </w:r>
    </w:p>
    <w:p w:rsidR="00000000" w:rsidDel="00000000" w:rsidP="00000000" w:rsidRDefault="00000000" w:rsidRPr="00000000" w14:paraId="00000042">
      <w:pPr>
        <w:spacing w:before="120" w:line="280" w:lineRule="auto"/>
        <w:ind w:left="0" w:firstLine="0"/>
        <w:jc w:val="both"/>
        <w:rPr/>
      </w:pPr>
      <w:r w:rsidDel="00000000" w:rsidR="00000000" w:rsidRPr="00000000">
        <w:rPr>
          <w:rtl w:val="0"/>
        </w:rPr>
        <w:t xml:space="preserve">_________________________________________________________________</w:t>
      </w:r>
      <w:r w:rsidDel="00000000" w:rsidR="00000000" w:rsidRPr="00000000">
        <w:rPr>
          <w:rtl w:val="0"/>
        </w:rPr>
      </w:r>
    </w:p>
    <w:p w:rsidR="00000000" w:rsidDel="00000000" w:rsidP="00000000" w:rsidRDefault="00000000" w:rsidRPr="00000000" w14:paraId="00000043">
      <w:pPr>
        <w:spacing w:before="120" w:line="280" w:lineRule="auto"/>
        <w:ind w:left="426"/>
        <w:jc w:val="both"/>
        <w:rPr/>
      </w:pPr>
      <w:r w:rsidDel="00000000" w:rsidR="00000000" w:rsidRPr="00000000">
        <w:rPr>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disporre dell’organizzazione, delle attrezzature e della professionalità necessarie per assicurare il corretto espletamento dell’appalto;</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obbligarsi ad osservare la normativa vigente in materia di prevenzione degli infortuni, sicurezza, igiene del lavoro, previdenza, malattie professionali ed ogni altra disposizione a tutela dei lavoratori di cui si avvale, e ad attuare nei confronti dei lavoratori dipendenti condizioni normative e retributive non inferiori a quelle risultanti dai contratti collettivi di lavoro della categoria e della località in cui si svolge l’appalto, nonché a rispettare le condizioni risultanti dalle successive integrazioni degli stessi, secondo quanto previsto dall'art 30 comma 4 del d.lgs. 50/2016;</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l’offerta tiene conto degli obblighi relativi alle disposizioni vigenti in materia di sicurezza e protezione dei lavoratori, condizioni di lavoro, di previdenza e di assistenza;</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garantire in relazione al trattamento retributivo e para retributivo del personale dipendente, l’applicazione del contratto collettivo di riferimento ex art. 2070 c.c.;</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 preso conoscenza delle condizioni contenute nel disciplinare di gara, nei relativi allegati, nel disciplinare di incarico e nel bando di gara e di accettarle senza riserva alcuna;</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 preso esatta cognizione di tutte le circostanze influenti sulla determinazione del prezzo offerto, che si ritiene remunerativo;</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accettare in caso di aggiudicazione e se richiesto dall’Amministrazione, che il servizio abbia decorrenza anche in pendenza di stipula del contratto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(eventuale)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voler subappaltare nei limiti previsti dal disciplinare di gara (specificare l’attività oggetto di subappalto 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indicare la terna di subappaltatori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ai sensi dell'art. 105 comma 6 del d.lgs. 50/2016) le seguenti attività:</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(eventuale)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a carico dei subappaltatori sopra indicati non è stata pronunciata sentenza di condanna passata in giudicato, o emesso decreto penale di condanna divenuto irrevocabile o sentenza di applicazione della pena su richiesta ai sensi dell'art. 444 del Codice di procedura penale per i reati elencati all’art. 80 c. 1 del D.lgs. 50/2016, nei confronti dei soggetti indicati dall'art. 80, comma 3, del d.lgs. 50/2016;</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informato, ai sensi e per gli effetti di cui all’articolo 13 del D.Lgs. 196/03,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consapevole che, qualora fosse accertata la non veridicità del contenuto della presente dichiarazione, il concorrente verrà escluso dalla procedura ad evidenza pubblica per la quale è rilasciata, o, se risultata aggiudicataria, decadrà dalla aggiudicazione medesima la quale verrà annullata e/o revocata; inoltre, qualora la non veridicità del contenuto della presente dichiarazione fosse accertata dopo la stipula del contratto, questo potrà essere risolto di diritto dall’Amministrazione appaltante ai sensi dell’art. 1456 cod. civ..</w:t>
      </w:r>
    </w:p>
    <w:p w:rsidR="00000000" w:rsidDel="00000000" w:rsidP="00000000" w:rsidRDefault="00000000" w:rsidRPr="00000000" w14:paraId="0000004F">
      <w:pPr>
        <w:spacing w:line="280" w:lineRule="auto"/>
        <w:jc w:val="both"/>
        <w:rPr>
          <w:b w:val="1"/>
          <w:sz w:val="18"/>
          <w:szCs w:val="18"/>
        </w:rPr>
      </w:pPr>
      <w:r w:rsidDel="00000000" w:rsidR="00000000" w:rsidRPr="00000000">
        <w:rPr>
          <w:rtl w:val="0"/>
        </w:rPr>
      </w:r>
    </w:p>
    <w:p w:rsidR="00000000" w:rsidDel="00000000" w:rsidP="00000000" w:rsidRDefault="00000000" w:rsidRPr="00000000" w14:paraId="00000050">
      <w:pPr>
        <w:spacing w:line="280" w:lineRule="auto"/>
        <w:jc w:val="both"/>
        <w:rPr>
          <w:b w:val="1"/>
          <w:sz w:val="18"/>
          <w:szCs w:val="18"/>
          <w:u w:val="single"/>
        </w:rPr>
      </w:pPr>
      <w:r w:rsidDel="00000000" w:rsidR="00000000" w:rsidRPr="00000000">
        <w:rPr>
          <w:b w:val="1"/>
          <w:sz w:val="18"/>
          <w:szCs w:val="18"/>
          <w:rtl w:val="0"/>
        </w:rPr>
        <w:t xml:space="preserve">N.B.:  </w:t>
      </w:r>
      <w:r w:rsidDel="00000000" w:rsidR="00000000" w:rsidRPr="00000000">
        <w:rPr>
          <w:sz w:val="18"/>
          <w:szCs w:val="18"/>
          <w:rtl w:val="0"/>
        </w:rPr>
        <w:t xml:space="preserve">La dichiarazione deve essere corredata da fotocopia non autenticata di documento di identità del sottoscrittore in corso di validità.</w:t>
      </w:r>
      <w:r w:rsidDel="00000000" w:rsidR="00000000" w:rsidRPr="00000000">
        <w:rPr>
          <w:rtl w:val="0"/>
        </w:rPr>
      </w:r>
    </w:p>
    <w:p w:rsidR="00000000" w:rsidDel="00000000" w:rsidP="00000000" w:rsidRDefault="00000000" w:rsidRPr="00000000" w14:paraId="00000051">
      <w:pPr>
        <w:spacing w:line="280" w:lineRule="auto"/>
        <w:jc w:val="both"/>
        <w:rPr>
          <w:sz w:val="18"/>
          <w:szCs w:val="18"/>
        </w:rPr>
      </w:pPr>
      <w:r w:rsidDel="00000000" w:rsidR="00000000" w:rsidRPr="00000000">
        <w:rPr>
          <w:sz w:val="18"/>
          <w:szCs w:val="18"/>
          <w:rtl w:val="0"/>
        </w:rPr>
        <w:t xml:space="preserve">La dichiarazione:</w:t>
      </w:r>
    </w:p>
    <w:p w:rsidR="00000000" w:rsidDel="00000000" w:rsidP="00000000" w:rsidRDefault="00000000" w:rsidRPr="00000000" w14:paraId="00000052">
      <w:pPr>
        <w:widowControl w:val="0"/>
        <w:numPr>
          <w:ilvl w:val="0"/>
          <w:numId w:val="2"/>
        </w:numPr>
        <w:spacing w:after="0" w:line="280" w:lineRule="auto"/>
        <w:ind w:left="720" w:hanging="360"/>
        <w:jc w:val="both"/>
        <w:rPr>
          <w:sz w:val="18"/>
          <w:szCs w:val="18"/>
        </w:rPr>
      </w:pPr>
      <w:r w:rsidDel="00000000" w:rsidR="00000000" w:rsidRPr="00000000">
        <w:rPr>
          <w:sz w:val="18"/>
          <w:szCs w:val="18"/>
          <w:rtl w:val="0"/>
        </w:rPr>
        <w:t xml:space="preserve">in caso di libero professionista singolo, deve essere presentata e sottoscritta dal libero professionista singolo;</w:t>
      </w:r>
    </w:p>
    <w:p w:rsidR="00000000" w:rsidDel="00000000" w:rsidP="00000000" w:rsidRDefault="00000000" w:rsidRPr="00000000" w14:paraId="00000053">
      <w:pPr>
        <w:widowControl w:val="0"/>
        <w:numPr>
          <w:ilvl w:val="0"/>
          <w:numId w:val="2"/>
        </w:numPr>
        <w:spacing w:after="0" w:line="280" w:lineRule="auto"/>
        <w:ind w:left="720" w:hanging="360"/>
        <w:jc w:val="both"/>
        <w:rPr>
          <w:sz w:val="18"/>
          <w:szCs w:val="18"/>
        </w:rPr>
      </w:pPr>
      <w:r w:rsidDel="00000000" w:rsidR="00000000" w:rsidRPr="00000000">
        <w:rPr>
          <w:sz w:val="18"/>
          <w:szCs w:val="18"/>
          <w:rtl w:val="0"/>
        </w:rPr>
        <w:t xml:space="preserve">in caso di liberi professionisti associati, deve essere presentata e sottoscritta singolarmente da ciascuno dei liberi professionisti associati;</w:t>
      </w:r>
    </w:p>
    <w:p w:rsidR="00000000" w:rsidDel="00000000" w:rsidP="00000000" w:rsidRDefault="00000000" w:rsidRPr="00000000" w14:paraId="00000054">
      <w:pPr>
        <w:widowControl w:val="0"/>
        <w:numPr>
          <w:ilvl w:val="0"/>
          <w:numId w:val="2"/>
        </w:numPr>
        <w:spacing w:after="0" w:line="280" w:lineRule="auto"/>
        <w:ind w:left="720" w:hanging="360"/>
        <w:jc w:val="both"/>
        <w:rPr>
          <w:sz w:val="18"/>
          <w:szCs w:val="18"/>
        </w:rPr>
      </w:pPr>
      <w:r w:rsidDel="00000000" w:rsidR="00000000" w:rsidRPr="00000000">
        <w:rPr>
          <w:sz w:val="18"/>
          <w:szCs w:val="18"/>
          <w:rtl w:val="0"/>
        </w:rPr>
        <w:t xml:space="preserve">in caso di società di professionisti, deve essere presentata e sottoscritta dal legale rappresentante della società;</w:t>
      </w:r>
    </w:p>
    <w:p w:rsidR="00000000" w:rsidDel="00000000" w:rsidP="00000000" w:rsidRDefault="00000000" w:rsidRPr="00000000" w14:paraId="00000055">
      <w:pPr>
        <w:widowControl w:val="0"/>
        <w:numPr>
          <w:ilvl w:val="0"/>
          <w:numId w:val="2"/>
        </w:numPr>
        <w:spacing w:after="0" w:line="280" w:lineRule="auto"/>
        <w:ind w:left="720" w:hanging="360"/>
        <w:jc w:val="both"/>
        <w:rPr>
          <w:sz w:val="18"/>
          <w:szCs w:val="18"/>
        </w:rPr>
      </w:pPr>
      <w:r w:rsidDel="00000000" w:rsidR="00000000" w:rsidRPr="00000000">
        <w:rPr>
          <w:sz w:val="18"/>
          <w:szCs w:val="18"/>
          <w:rtl w:val="0"/>
        </w:rPr>
        <w:t xml:space="preserve">in caso di società d’ingegneria, deve essere presentata e sottoscritta dal legale rappresentante della società;</w:t>
      </w:r>
    </w:p>
    <w:p w:rsidR="00000000" w:rsidDel="00000000" w:rsidP="00000000" w:rsidRDefault="00000000" w:rsidRPr="00000000" w14:paraId="00000056">
      <w:pPr>
        <w:widowControl w:val="0"/>
        <w:numPr>
          <w:ilvl w:val="0"/>
          <w:numId w:val="2"/>
        </w:numPr>
        <w:spacing w:after="0" w:line="280" w:lineRule="auto"/>
        <w:ind w:left="720" w:hanging="360"/>
        <w:jc w:val="both"/>
        <w:rPr>
          <w:sz w:val="18"/>
          <w:szCs w:val="18"/>
        </w:rPr>
      </w:pPr>
      <w:r w:rsidDel="00000000" w:rsidR="00000000" w:rsidRPr="00000000">
        <w:rPr>
          <w:sz w:val="18"/>
          <w:szCs w:val="18"/>
          <w:rtl w:val="0"/>
        </w:rPr>
        <w:t xml:space="preserve">in caso di consorzio stabile, deve essere presentata e sottoscritta dal legale rappresentante del consorzio e singolarmente da ciascuna consorziata per le quali il consorzio concorre;</w:t>
      </w:r>
    </w:p>
    <w:p w:rsidR="00000000" w:rsidDel="00000000" w:rsidP="00000000" w:rsidRDefault="00000000" w:rsidRPr="00000000" w14:paraId="00000057">
      <w:pPr>
        <w:widowControl w:val="0"/>
        <w:numPr>
          <w:ilvl w:val="0"/>
          <w:numId w:val="2"/>
        </w:numPr>
        <w:spacing w:after="0" w:line="257" w:lineRule="auto"/>
        <w:ind w:left="720" w:right="-88" w:hanging="360"/>
        <w:jc w:val="both"/>
        <w:rPr>
          <w:sz w:val="24"/>
          <w:szCs w:val="24"/>
        </w:rPr>
      </w:pPr>
      <w:r w:rsidDel="00000000" w:rsidR="00000000" w:rsidRPr="00000000">
        <w:rPr>
          <w:sz w:val="18"/>
          <w:szCs w:val="18"/>
          <w:rtl w:val="0"/>
        </w:rPr>
        <w:t xml:space="preserve">in caso di raggruppamenti sia costituiti che costituendi, deve essere presentata e sottoscritta singolarmente da tutti i componenti del raggruppamento. </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w:t>
        <w:tab/>
        <w:tab/>
        <w:tab/>
        <w:tab/>
        <w:tab/>
        <w:tab/>
        <w:tab/>
        <w:tab/>
        <w:tab/>
        <w:t xml:space="preserve">Firma</w:t>
      </w:r>
    </w:p>
    <w:sectPr>
      <w:pgSz w:h="16838" w:w="11906"/>
      <w:pgMar w:bottom="1417" w:top="1134" w:left="1133.8582677165355"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720" w:hanging="360"/>
      </w:pPr>
      <w:rPr>
        <w:rFonts w:ascii="Times New Roman" w:cs="Times New Roman" w:eastAsia="Times New Roman" w:hAnsi="Times New Roman"/>
        <w:b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581C98"/>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Testonotaapidipagina">
    <w:name w:val="footnote text"/>
    <w:basedOn w:val="Normale"/>
    <w:link w:val="TestonotaapidipaginaCarattere"/>
    <w:uiPriority w:val="99"/>
    <w:rsid w:val="00DC4C8A"/>
    <w:pPr>
      <w:spacing w:after="0" w:line="240" w:lineRule="auto"/>
    </w:pPr>
    <w:rPr>
      <w:rFonts w:ascii="Times New Roman" w:cs="Times New Roman" w:eastAsia="Times New Roman" w:hAnsi="Times New Roman"/>
      <w:sz w:val="20"/>
      <w:szCs w:val="20"/>
    </w:rPr>
  </w:style>
  <w:style w:type="character" w:styleId="TestonotaapidipaginaCarattere" w:customStyle="1">
    <w:name w:val="Testo nota a piè di pagina Carattere"/>
    <w:basedOn w:val="Carpredefinitoparagrafo"/>
    <w:link w:val="Testonotaapidipagina"/>
    <w:uiPriority w:val="99"/>
    <w:rsid w:val="00DC4C8A"/>
    <w:rPr>
      <w:rFonts w:ascii="Times New Roman" w:cs="Times New Roman" w:eastAsia="Times New Roman" w:hAnsi="Times New Roman"/>
      <w:sz w:val="20"/>
      <w:szCs w:val="20"/>
      <w:lang w:eastAsia="it-IT"/>
    </w:rPr>
  </w:style>
  <w:style w:type="character" w:styleId="Rimandonotaapidipagina">
    <w:name w:val="footnote reference"/>
    <w:uiPriority w:val="99"/>
    <w:rsid w:val="00DC4C8A"/>
    <w:rPr>
      <w:vertAlign w:val="superscript"/>
    </w:rPr>
  </w:style>
  <w:style w:type="character" w:styleId="Collegamentoipertestuale">
    <w:name w:val="Hyperlink"/>
    <w:rsid w:val="00DC4C8A"/>
    <w:rPr>
      <w:color w:val="0000ff"/>
      <w:u w:val="single"/>
    </w:rPr>
  </w:style>
  <w:style w:type="table" w:styleId="Grigliatabella">
    <w:name w:val="Table Grid"/>
    <w:basedOn w:val="Tabellanormale"/>
    <w:uiPriority w:val="39"/>
    <w:rsid w:val="00A3504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eWeb">
    <w:name w:val="Normal (Web)"/>
    <w:basedOn w:val="Normale"/>
    <w:uiPriority w:val="99"/>
    <w:unhideWhenUsed w:val="1"/>
    <w:rsid w:val="00277318"/>
    <w:pPr>
      <w:spacing w:after="100" w:afterAutospacing="1" w:before="100" w:beforeAutospacing="1" w:line="240" w:lineRule="auto"/>
    </w:pPr>
    <w:rPr>
      <w:rFonts w:ascii="Times New Roman" w:cs="Times New Roman" w:eastAsia="Times New Roman" w:hAnsi="Times New Roman"/>
      <w:sz w:val="24"/>
      <w:szCs w:val="24"/>
    </w:rPr>
  </w:style>
  <w:style w:type="paragraph" w:styleId="Paragrafoelenco">
    <w:name w:val="List Paragraph"/>
    <w:basedOn w:val="Normale"/>
    <w:uiPriority w:val="34"/>
    <w:qFormat w:val="1"/>
    <w:rsid w:val="00B82266"/>
    <w:pPr>
      <w:ind w:left="720"/>
      <w:contextualSpacing w:val="1"/>
    </w:p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08.0" w:type="dxa"/>
        <w:right w:w="108.0" w:type="dxa"/>
      </w:tblCellMar>
    </w:tblPr>
  </w:style>
  <w:style w:type="paragraph" w:styleId="western" w:customStyle="1">
    <w:name w:val="western"/>
    <w:basedOn w:val="Normale"/>
    <w:rsid w:val="00110676"/>
    <w:pPr>
      <w:spacing w:after="0" w:before="100" w:beforeAutospacing="1" w:line="240" w:lineRule="auto"/>
      <w:jc w:val="center"/>
    </w:pPr>
    <w:rPr>
      <w:rFonts w:ascii="Arial Unicode MS" w:cs="Arial Unicode MS" w:eastAsia="Arial Unicode MS" w:hAnsi="Arial Unicode MS"/>
      <w:b w:val="1"/>
      <w:bCs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xaJP6EHBCTv+gyVh5kceJiFj6g==">AMUW2mU4ZeWLQtz5Xb+5Gh4W3M48T2JQRls4Yf9fkLMxw6737O4VxXV//5dvPpKDTQTXHQdHIeu6yrq6+SyONJO0Kisy9Uw5YebShFLp36ednqfS3EYmakuyT0GOiFUnfyYD9R6TU/ppx94iXy1Dss+7nSkLJdxSTw==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2019-12-09T06:04:00Z</dcterms:created>
  <dc:creator>cristina Sunna</dc:creator>
</cp:coreProperties>
</file>